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1D" w:rsidRDefault="00DD371D" w:rsidP="00DD371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1</w:t>
      </w:r>
      <w:r w:rsidR="00CA35BE">
        <w:rPr>
          <w:rFonts w:ascii="Times New Roman" w:hAnsi="Times New Roman" w:cs="Times New Roman"/>
          <w:sz w:val="32"/>
          <w:szCs w:val="32"/>
        </w:rPr>
        <w:t>А</w:t>
      </w:r>
    </w:p>
    <w:p w:rsidR="00DD371D" w:rsidRDefault="00DD371D" w:rsidP="00DD371D">
      <w:pPr>
        <w:spacing w:after="0" w:line="240" w:lineRule="auto"/>
        <w:jc w:val="center"/>
        <w:rPr>
          <w:rFonts w:ascii="Times New Roman" w:eastAsia="+mn-ea" w:hAnsi="Times New Roman"/>
          <w:b/>
          <w:bCs/>
          <w:sz w:val="24"/>
          <w:szCs w:val="24"/>
        </w:rPr>
      </w:pPr>
      <w:r>
        <w:rPr>
          <w:rFonts w:ascii="Times New Roman" w:eastAsia="+mn-ea" w:hAnsi="Times New Roman"/>
          <w:b/>
          <w:bCs/>
          <w:sz w:val="24"/>
          <w:szCs w:val="24"/>
        </w:rPr>
        <w:t xml:space="preserve">Матрица содержания модели школы </w:t>
      </w:r>
      <w:r>
        <w:rPr>
          <w:rFonts w:ascii="Times New Roman" w:eastAsia="+mn-ea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+mn-ea" w:hAnsi="Times New Roman"/>
          <w:b/>
          <w:bCs/>
          <w:sz w:val="24"/>
          <w:szCs w:val="24"/>
        </w:rPr>
        <w:t xml:space="preserve"> ступени МБОУ НОШ №6</w:t>
      </w:r>
    </w:p>
    <w:p w:rsidR="00DD371D" w:rsidRDefault="00DD371D" w:rsidP="00DD3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2"/>
        <w:gridCol w:w="3258"/>
        <w:gridCol w:w="3100"/>
        <w:gridCol w:w="3203"/>
        <w:gridCol w:w="237"/>
        <w:gridCol w:w="3095"/>
      </w:tblGrid>
      <w:tr w:rsidR="00DD371D" w:rsidTr="00D75B9D">
        <w:trPr>
          <w:trHeight w:val="5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 класс</w:t>
            </w:r>
          </w:p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Я – ученик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2 класс</w:t>
            </w:r>
          </w:p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Мы класс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3 класс</w:t>
            </w:r>
          </w:p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Мы и мир добрых дел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4 класс</w:t>
            </w:r>
          </w:p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Я – выпускник</w:t>
            </w:r>
          </w:p>
        </w:tc>
      </w:tr>
      <w:tr w:rsidR="00DD371D" w:rsidTr="00D75B9D">
        <w:trPr>
          <w:trHeight w:val="51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Цель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Развитие потенциала личности младшего школьника через формирование универсальных способов деятельности (предметных и </w:t>
            </w:r>
            <w:proofErr w:type="spellStart"/>
            <w:r>
              <w:rPr>
                <w:rFonts w:ascii="Times New Roman" w:hAnsi="Times New Roman"/>
                <w:bCs/>
              </w:rPr>
              <w:t>надпредметных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компетенций) </w:t>
            </w:r>
          </w:p>
        </w:tc>
      </w:tr>
      <w:tr w:rsidR="00DD371D" w:rsidTr="00D75B9D">
        <w:trPr>
          <w:trHeight w:val="7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Задачи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Освоение новой социальной роли – ученика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Освоение способов взаимодействия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Освоение способов исследования 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Освоение способов проектирования собственной деятельности</w:t>
            </w:r>
          </w:p>
        </w:tc>
      </w:tr>
      <w:tr w:rsidR="00DD371D" w:rsidTr="00D75B9D">
        <w:trPr>
          <w:trHeight w:val="7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Ведущие технологии, методы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Игровой метод обучения, дифференциация;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Обучение в сотрудничестве, ИКТ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Исследовательские методы обучения </w:t>
            </w:r>
          </w:p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Методы проблемного – диалогического обучения; 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Проектные методы обучения</w:t>
            </w:r>
          </w:p>
        </w:tc>
      </w:tr>
      <w:tr w:rsidR="00DD371D" w:rsidTr="00D75B9D">
        <w:trPr>
          <w:trHeight w:val="5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Средства учебной мотивации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изображения </w:t>
            </w:r>
          </w:p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(условно – символические)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конструирования (графические, схематичные)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моделирования </w:t>
            </w:r>
          </w:p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(модельные) 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планирования </w:t>
            </w:r>
          </w:p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(проектные)</w:t>
            </w:r>
          </w:p>
        </w:tc>
      </w:tr>
      <w:tr w:rsidR="00DD371D" w:rsidTr="00D75B9D">
        <w:trPr>
          <w:trHeight w:val="11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Организационные формы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Игровая деятельность на уроке и внеурочной деятельности;</w:t>
            </w:r>
          </w:p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24"/>
              </w:rPr>
              <w:t>Игры - занятия с правилами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24"/>
              </w:rPr>
              <w:t>Коллективная творческая деятельность; (нестандартные) задания, работа с инструкцией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Групповая и индивидуальная творческая деятельность;</w:t>
            </w:r>
          </w:p>
          <w:p w:rsidR="00DD371D" w:rsidRDefault="00DD371D" w:rsidP="00D75B9D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 xml:space="preserve">Учебное занятие </w:t>
            </w:r>
          </w:p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Урок-исследование</w:t>
            </w:r>
          </w:p>
          <w:p w:rsidR="00DD371D" w:rsidRDefault="00DD371D" w:rsidP="00D75B9D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24"/>
              </w:rPr>
              <w:t>Урок-диалог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</w:rPr>
              <w:t>Проектное занятие</w:t>
            </w:r>
          </w:p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Урок  - дискуссия</w:t>
            </w:r>
          </w:p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24"/>
              </w:rPr>
              <w:t>Урок - экспертиза</w:t>
            </w:r>
          </w:p>
        </w:tc>
      </w:tr>
      <w:tr w:rsidR="00DD371D" w:rsidTr="00D75B9D">
        <w:trPr>
          <w:trHeight w:val="23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Основные показатели образовательных результатов ВШСОКО </w:t>
            </w: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Ведущий показатель - Мотивация</w:t>
            </w:r>
          </w:p>
        </w:tc>
      </w:tr>
      <w:tr w:rsidR="00DD371D" w:rsidTr="00D75B9D">
        <w:trPr>
          <w:trHeight w:val="1023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Познавательный интерес, умение договариваться,  распределять роли, самооценка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Умение сотрудничать, инициатива, умение сделать выбор; взаимооценка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Коммуникативные навыки, </w:t>
            </w:r>
          </w:p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исследовательские навыки, самоконтроль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самостоятельность, </w:t>
            </w:r>
          </w:p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умение планировать через освоение проектных действий, </w:t>
            </w:r>
          </w:p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рефлексия </w:t>
            </w:r>
          </w:p>
        </w:tc>
      </w:tr>
      <w:tr w:rsidR="00DD371D" w:rsidTr="00D75B9D">
        <w:trPr>
          <w:trHeight w:val="27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Развивающая среда </w:t>
            </w:r>
          </w:p>
          <w:p w:rsidR="00DD371D" w:rsidRDefault="00DD371D" w:rsidP="00D75B9D">
            <w:pPr>
              <w:rPr>
                <w:rFonts w:ascii="Times New Roman" w:hAnsi="Times New Roman"/>
              </w:rPr>
            </w:pPr>
          </w:p>
          <w:p w:rsidR="00DD371D" w:rsidRDefault="00DD371D" w:rsidP="00D75B9D">
            <w:pPr>
              <w:rPr>
                <w:rFonts w:ascii="Times New Roman" w:hAnsi="Times New Roman"/>
              </w:rPr>
            </w:pPr>
          </w:p>
          <w:p w:rsidR="00DD371D" w:rsidRDefault="00DD371D" w:rsidP="00D75B9D">
            <w:pPr>
              <w:rPr>
                <w:rFonts w:ascii="Times New Roman" w:hAnsi="Times New Roman"/>
              </w:rPr>
            </w:pPr>
          </w:p>
          <w:p w:rsidR="00DD371D" w:rsidRDefault="00DD371D" w:rsidP="00D75B9D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</w:rPr>
              <w:t>Оформление школы</w:t>
            </w:r>
            <w:r>
              <w:rPr>
                <w:rFonts w:ascii="Times New Roman" w:hAnsi="Times New Roman"/>
                <w:bCs/>
              </w:rPr>
              <w:t xml:space="preserve"> – </w:t>
            </w:r>
            <w:r>
              <w:rPr>
                <w:rFonts w:ascii="Times New Roman" w:hAnsi="Times New Roman"/>
              </w:rPr>
              <w:t>символическое пространство школы (различные символы, настенная информация и т.д.);</w:t>
            </w:r>
          </w:p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наглядно – схематические изображения с кратким информационным содержанием в доступной форме (рассказ – описание, стихи, девизы, шутки и </w:t>
            </w:r>
            <w:proofErr w:type="spellStart"/>
            <w:r>
              <w:rPr>
                <w:rFonts w:ascii="Times New Roman" w:hAnsi="Times New Roman"/>
                <w:bCs/>
              </w:rPr>
              <w:t>т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); яркость, выразительность, образность;</w:t>
            </w:r>
          </w:p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u w:val="single"/>
              </w:rPr>
              <w:t>Оснащение</w:t>
            </w:r>
            <w:r>
              <w:rPr>
                <w:rFonts w:ascii="Times New Roman" w:hAnsi="Times New Roman"/>
                <w:bCs/>
              </w:rPr>
              <w:t xml:space="preserve"> – наглядно – печатные, дидактические пособия, учебно – практические атрибуты (демонстрационные и раздаточные), </w:t>
            </w:r>
          </w:p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u w:val="single"/>
              </w:rPr>
              <w:t xml:space="preserve">Оборудование </w:t>
            </w:r>
            <w:r>
              <w:rPr>
                <w:rFonts w:ascii="Times New Roman" w:hAnsi="Times New Roman"/>
                <w:bCs/>
              </w:rPr>
              <w:t xml:space="preserve">– для регуляции двигательной активности младших школьников (модули, релаксационные коврики, атрибуты дыхательных гимнастик  и </w:t>
            </w:r>
            <w:proofErr w:type="spellStart"/>
            <w:r>
              <w:rPr>
                <w:rFonts w:ascii="Times New Roman" w:hAnsi="Times New Roman"/>
                <w:bCs/>
              </w:rPr>
              <w:t>т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), , для игровой деятельности,. конструкторы разных видов и т.п.</w:t>
            </w:r>
          </w:p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u w:val="single"/>
              </w:rPr>
              <w:t>Условия организации</w:t>
            </w:r>
            <w:r>
              <w:rPr>
                <w:rFonts w:ascii="Times New Roman" w:hAnsi="Times New Roman"/>
                <w:bCs/>
              </w:rPr>
              <w:t xml:space="preserve">: разнообразие видов внеурочной деятельности; места для развития и самореализации детского творчества и </w:t>
            </w:r>
            <w:proofErr w:type="spellStart"/>
            <w:r>
              <w:rPr>
                <w:rFonts w:ascii="Times New Roman" w:hAnsi="Times New Roman"/>
                <w:bCs/>
              </w:rPr>
              <w:t>т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, библиотека с широким ассортиментом </w:t>
            </w:r>
            <w:proofErr w:type="spellStart"/>
            <w:r>
              <w:rPr>
                <w:rFonts w:ascii="Times New Roman" w:hAnsi="Times New Roman"/>
                <w:bCs/>
              </w:rPr>
              <w:t>книго</w:t>
            </w:r>
            <w:proofErr w:type="spellEnd"/>
            <w:r>
              <w:rPr>
                <w:rFonts w:ascii="Times New Roman" w:hAnsi="Times New Roman"/>
                <w:bCs/>
              </w:rPr>
              <w:t>- печатной продукции детской литературы; музейная комната с материалами для исследований, школьные формы самоорганизации и самоуправления – радио, газета, советы и т.п.</w:t>
            </w:r>
          </w:p>
          <w:p w:rsidR="00DD371D" w:rsidRDefault="00DD371D" w:rsidP="00D75B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u w:val="single"/>
              </w:rPr>
              <w:t>Способы общения</w:t>
            </w:r>
            <w:r>
              <w:rPr>
                <w:rFonts w:ascii="Times New Roman" w:hAnsi="Times New Roman"/>
                <w:bCs/>
              </w:rPr>
              <w:t xml:space="preserve"> – учебное сотрудничество, договорные отношения, ролевое взаимодействие в </w:t>
            </w:r>
            <w:proofErr w:type="spellStart"/>
            <w:r>
              <w:rPr>
                <w:rFonts w:ascii="Times New Roman" w:hAnsi="Times New Roman"/>
                <w:bCs/>
              </w:rPr>
              <w:t>детско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взрослых сообществах (КТД, акции, творческие проекты и т.п.)</w:t>
            </w:r>
          </w:p>
        </w:tc>
      </w:tr>
    </w:tbl>
    <w:p w:rsidR="00DD371D" w:rsidRDefault="00DD371D" w:rsidP="00DD3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5BE" w:rsidRDefault="00CA35BE" w:rsidP="00CA35B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1Б</w:t>
      </w:r>
    </w:p>
    <w:p w:rsidR="00DD371D" w:rsidRDefault="00DD371D" w:rsidP="00DD3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Матрица содержания инновационной модели школы  ступени</w:t>
      </w:r>
    </w:p>
    <w:p w:rsidR="00DD371D" w:rsidRDefault="00DD371D" w:rsidP="00DD3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учетом  преемственности возрастных параллелей школы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ступени </w:t>
      </w:r>
    </w:p>
    <w:p w:rsidR="00DD371D" w:rsidRDefault="00DD371D" w:rsidP="00DD3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F91">
        <w:rPr>
          <w:rFonts w:ascii="Times New Roman" w:hAnsi="Times New Roman"/>
          <w:b/>
          <w:sz w:val="24"/>
          <w:szCs w:val="24"/>
        </w:rPr>
        <w:t xml:space="preserve">Идея </w:t>
      </w:r>
      <w:r>
        <w:rPr>
          <w:rFonts w:ascii="Times New Roman" w:hAnsi="Times New Roman"/>
          <w:sz w:val="24"/>
          <w:szCs w:val="24"/>
        </w:rPr>
        <w:t xml:space="preserve">- создание взаимосвязанных проектов (общих для параллели) поддерживающих возрастную направленность интересов обучающихся, позволяющих реализовать принцип непрерывности образования, принцип единства учебной и воспитательной деятельности. </w:t>
      </w:r>
    </w:p>
    <w:p w:rsidR="00DD371D" w:rsidRDefault="00DD371D" w:rsidP="00DD3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F91">
        <w:rPr>
          <w:rFonts w:ascii="Times New Roman" w:hAnsi="Times New Roman"/>
          <w:b/>
          <w:sz w:val="24"/>
          <w:szCs w:val="24"/>
        </w:rPr>
        <w:t>Цель каждого проекта</w:t>
      </w:r>
      <w:r>
        <w:rPr>
          <w:rFonts w:ascii="Times New Roman" w:hAnsi="Times New Roman"/>
          <w:sz w:val="24"/>
          <w:szCs w:val="24"/>
        </w:rPr>
        <w:t xml:space="preserve"> – получение детьми  личного опыта в различных видах деятельности.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420"/>
        <w:gridCol w:w="2957"/>
        <w:gridCol w:w="2957"/>
        <w:gridCol w:w="2958"/>
      </w:tblGrid>
      <w:tr w:rsidR="00DD371D" w:rsidTr="00D75B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класс</w:t>
            </w:r>
          </w:p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 - ученик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класс</w:t>
            </w:r>
          </w:p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Мы класс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класс</w:t>
            </w:r>
          </w:p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Мы и мир добрых дел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класс</w:t>
            </w:r>
          </w:p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 – выпускник</w:t>
            </w:r>
          </w:p>
          <w:p w:rsidR="00DD371D" w:rsidRDefault="00DD371D" w:rsidP="00D75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начальной школы</w:t>
            </w:r>
          </w:p>
        </w:tc>
      </w:tr>
      <w:tr w:rsidR="00DD371D" w:rsidTr="00D75B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1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потенциала личности младшего школьника через формирование ключевых компетенций</w:t>
            </w:r>
          </w:p>
        </w:tc>
      </w:tr>
      <w:tr w:rsidR="00DD371D" w:rsidTr="00D75B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D" w:rsidRDefault="00DD371D" w:rsidP="00D75B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новой социальной роли - ученика</w:t>
            </w:r>
          </w:p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способов взаимодействия в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D" w:rsidRDefault="00DD371D" w:rsidP="00D75B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способов проектирования собственной деятельности</w:t>
            </w:r>
          </w:p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D" w:rsidRDefault="00DD371D" w:rsidP="00D75B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способов исследования</w:t>
            </w:r>
          </w:p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371D" w:rsidTr="00D75B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 и методы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обучение, методы дифференциации и индивидуализации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в сотрудничестве, методы проблемного обучения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Информационно-коммуникационные, проектные методы обучения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Исследовательские методы</w:t>
            </w:r>
          </w:p>
        </w:tc>
      </w:tr>
      <w:tr w:rsidR="00DD371D" w:rsidTr="00D75B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организации,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«Посвящение в первоклассники»</w:t>
            </w:r>
          </w:p>
          <w:p w:rsidR="00DD371D" w:rsidRDefault="00DD371D" w:rsidP="00D75B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Познавательная игра «Путешествие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Читай-город</w:t>
            </w:r>
            <w:proofErr w:type="spellEnd"/>
            <w:proofErr w:type="gramEnd"/>
            <w:r>
              <w:rPr>
                <w:rFonts w:ascii="Times New Roman" w:hAnsi="Times New Roman"/>
              </w:rPr>
              <w:t>».</w:t>
            </w:r>
          </w:p>
          <w:p w:rsidR="00DD371D" w:rsidRDefault="00DD371D" w:rsidP="00D75B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игра «Математический биатлон»</w:t>
            </w:r>
          </w:p>
          <w:p w:rsidR="00DD371D" w:rsidRDefault="00DD371D" w:rsidP="00D75B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Ролевая игра для дошкольников «Первоклассник в школе»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D" w:rsidRDefault="00DD371D" w:rsidP="00D75B9D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«Самый читающий класс»</w:t>
            </w:r>
          </w:p>
          <w:p w:rsidR="00DD371D" w:rsidRDefault="00DD371D" w:rsidP="00D75B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Предметный марафон «</w:t>
            </w:r>
            <w:proofErr w:type="gramStart"/>
            <w:r>
              <w:rPr>
                <w:rFonts w:ascii="Times New Roman" w:hAnsi="Times New Roman"/>
              </w:rPr>
              <w:t>Грамотей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DD371D" w:rsidRDefault="00DD371D" w:rsidP="00D75B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мастерская</w:t>
            </w:r>
          </w:p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проект (деятельностный урок)</w:t>
            </w:r>
          </w:p>
          <w:p w:rsidR="00DD371D" w:rsidRDefault="00DD371D" w:rsidP="00D75B9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и презентация радиогазеты «Мы в школе»</w:t>
            </w:r>
          </w:p>
          <w:p w:rsidR="00DD371D" w:rsidRDefault="00DD371D" w:rsidP="00D75B9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«Акции»</w:t>
            </w:r>
          </w:p>
          <w:p w:rsidR="00DD371D" w:rsidRDefault="00DD371D" w:rsidP="00D75B9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«Компьютерная презентация»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D" w:rsidRDefault="00DD371D" w:rsidP="00D75B9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Исследование «Золотые страницы истории нашего города»</w:t>
            </w:r>
          </w:p>
          <w:p w:rsidR="00DD371D" w:rsidRDefault="00DD371D" w:rsidP="00D75B9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Исследовательские работы в «Малой академии»</w:t>
            </w:r>
          </w:p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371D" w:rsidTr="00D75B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Общие мероприятия для параллелей</w:t>
            </w:r>
          </w:p>
        </w:tc>
        <w:tc>
          <w:tcPr>
            <w:tcW w:w="1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субботы (кросс, лыжные гонки)</w:t>
            </w:r>
          </w:p>
          <w:p w:rsidR="00DD371D" w:rsidRDefault="00DD371D" w:rsidP="00D75B9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Традиционные (День семьи, Новый год и т.п.)</w:t>
            </w:r>
          </w:p>
          <w:p w:rsidR="00DD371D" w:rsidRDefault="00DD371D" w:rsidP="00D75B9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состязания Президентские тесты</w:t>
            </w:r>
          </w:p>
        </w:tc>
      </w:tr>
      <w:tr w:rsidR="00DD371D" w:rsidTr="00D75B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Итоговые городские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Проектная игра «Я – ученик»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творческое дело «Лучший класс»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Смотр-презентация проектов «Дети – детям»</w:t>
            </w:r>
          </w:p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Интеллектуальный турнир по решению проектной задачи</w:t>
            </w:r>
          </w:p>
        </w:tc>
      </w:tr>
      <w:tr w:rsidR="00DD371D" w:rsidTr="00D75B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результатов</w:t>
            </w:r>
          </w:p>
        </w:tc>
        <w:tc>
          <w:tcPr>
            <w:tcW w:w="1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1D" w:rsidRDefault="00DD371D" w:rsidP="00D75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 индивидуальных образовательных достижений:</w:t>
            </w:r>
          </w:p>
          <w:p w:rsidR="00DD371D" w:rsidRDefault="00DD371D" w:rsidP="00D75B9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результаты (контрольные работы, тесты)</w:t>
            </w:r>
          </w:p>
          <w:p w:rsidR="00DD371D" w:rsidRDefault="00DD371D" w:rsidP="00D75B9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Компетенции  (тестирование, анкетирование)</w:t>
            </w:r>
          </w:p>
          <w:p w:rsidR="00DD371D" w:rsidRDefault="00DD371D" w:rsidP="00D75B9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опыт (степень активности участия, качество участия)</w:t>
            </w:r>
          </w:p>
        </w:tc>
      </w:tr>
    </w:tbl>
    <w:p w:rsidR="00DD371D" w:rsidRDefault="00DD371D" w:rsidP="00DD371D">
      <w:pPr>
        <w:jc w:val="right"/>
        <w:rPr>
          <w:rFonts w:ascii="Times New Roman" w:hAnsi="Times New Roman" w:cs="Times New Roman"/>
          <w:sz w:val="32"/>
          <w:szCs w:val="32"/>
        </w:rPr>
        <w:sectPr w:rsidR="00DD371D" w:rsidSect="00DD371D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C07E33" w:rsidRPr="0051405F" w:rsidRDefault="00500F11" w:rsidP="00DD371D">
      <w:pPr>
        <w:jc w:val="right"/>
        <w:rPr>
          <w:rFonts w:ascii="Times New Roman" w:hAnsi="Times New Roman" w:cs="Times New Roman"/>
          <w:sz w:val="32"/>
          <w:szCs w:val="32"/>
        </w:rPr>
      </w:pPr>
      <w:r w:rsidRPr="0051405F"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</w:t>
      </w:r>
      <w:r w:rsidR="000D06CC">
        <w:rPr>
          <w:rFonts w:ascii="Times New Roman" w:hAnsi="Times New Roman" w:cs="Times New Roman"/>
          <w:sz w:val="32"/>
          <w:szCs w:val="32"/>
        </w:rPr>
        <w:t>2</w:t>
      </w:r>
    </w:p>
    <w:p w:rsidR="0051405F" w:rsidRPr="0051405F" w:rsidRDefault="00500F11" w:rsidP="005140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05F">
        <w:rPr>
          <w:rFonts w:ascii="Times New Roman" w:hAnsi="Times New Roman" w:cs="Times New Roman"/>
          <w:b/>
          <w:sz w:val="32"/>
          <w:szCs w:val="32"/>
        </w:rPr>
        <w:t xml:space="preserve">Реализация потенциальных личностных ресурсов </w:t>
      </w:r>
    </w:p>
    <w:p w:rsidR="00500F11" w:rsidRDefault="00500F11" w:rsidP="005140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05F">
        <w:rPr>
          <w:rFonts w:ascii="Times New Roman" w:hAnsi="Times New Roman" w:cs="Times New Roman"/>
          <w:b/>
          <w:sz w:val="32"/>
          <w:szCs w:val="32"/>
        </w:rPr>
        <w:t>участников образовательного процесса</w:t>
      </w:r>
    </w:p>
    <w:p w:rsidR="0051405F" w:rsidRPr="0051405F" w:rsidRDefault="0051405F" w:rsidP="005140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518"/>
        <w:gridCol w:w="3686"/>
        <w:gridCol w:w="3543"/>
      </w:tblGrid>
      <w:tr w:rsidR="00500F11" w:rsidRPr="0051405F" w:rsidTr="00D75B9D">
        <w:tc>
          <w:tcPr>
            <w:tcW w:w="2518" w:type="dxa"/>
          </w:tcPr>
          <w:p w:rsidR="00500F11" w:rsidRPr="0051405F" w:rsidRDefault="00500F11" w:rsidP="00D75B9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51405F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кто </w:t>
            </w:r>
          </w:p>
        </w:tc>
        <w:tc>
          <w:tcPr>
            <w:tcW w:w="3686" w:type="dxa"/>
          </w:tcPr>
          <w:p w:rsidR="00500F11" w:rsidRPr="0051405F" w:rsidRDefault="00500F11" w:rsidP="00D75B9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51405F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что </w:t>
            </w:r>
          </w:p>
        </w:tc>
        <w:tc>
          <w:tcPr>
            <w:tcW w:w="3543" w:type="dxa"/>
          </w:tcPr>
          <w:p w:rsidR="00500F11" w:rsidRPr="0051405F" w:rsidRDefault="00500F11" w:rsidP="00D75B9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51405F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как </w:t>
            </w:r>
          </w:p>
        </w:tc>
      </w:tr>
      <w:tr w:rsidR="00500F11" w:rsidRPr="0051405F" w:rsidTr="00D75B9D">
        <w:tc>
          <w:tcPr>
            <w:tcW w:w="2518" w:type="dxa"/>
          </w:tcPr>
          <w:p w:rsidR="00500F11" w:rsidRPr="0051405F" w:rsidRDefault="00500F11" w:rsidP="00D75B9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1405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Младшие школьники </w:t>
            </w:r>
          </w:p>
        </w:tc>
        <w:tc>
          <w:tcPr>
            <w:tcW w:w="3686" w:type="dxa"/>
          </w:tcPr>
          <w:p w:rsidR="00500F11" w:rsidRPr="0051405F" w:rsidRDefault="00500F11" w:rsidP="00D75B9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1405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понимали назначение и необходимость предметных знаний для дальнейшего обучения и для жизни </w:t>
            </w:r>
          </w:p>
        </w:tc>
        <w:tc>
          <w:tcPr>
            <w:tcW w:w="3543" w:type="dxa"/>
          </w:tcPr>
          <w:p w:rsidR="00500F11" w:rsidRPr="0051405F" w:rsidRDefault="00500F11" w:rsidP="00D75B9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1405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через освоение способов открытия, обобщения и применения знания </w:t>
            </w:r>
          </w:p>
        </w:tc>
      </w:tr>
      <w:tr w:rsidR="00500F11" w:rsidRPr="0051405F" w:rsidTr="00D75B9D">
        <w:tc>
          <w:tcPr>
            <w:tcW w:w="2518" w:type="dxa"/>
          </w:tcPr>
          <w:p w:rsidR="00500F11" w:rsidRPr="0051405F" w:rsidRDefault="00500F11" w:rsidP="00D75B9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1405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Педагоги </w:t>
            </w:r>
          </w:p>
        </w:tc>
        <w:tc>
          <w:tcPr>
            <w:tcW w:w="3686" w:type="dxa"/>
          </w:tcPr>
          <w:p w:rsidR="00500F11" w:rsidRPr="0051405F" w:rsidRDefault="00500F11" w:rsidP="00D75B9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1405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проявляли профессиональное творчество </w:t>
            </w:r>
          </w:p>
        </w:tc>
        <w:tc>
          <w:tcPr>
            <w:tcW w:w="3543" w:type="dxa"/>
          </w:tcPr>
          <w:p w:rsidR="00500F11" w:rsidRPr="0051405F" w:rsidRDefault="00500F11" w:rsidP="00D75B9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1405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через применение развивающих технологий с использованием современного оборудования </w:t>
            </w:r>
          </w:p>
        </w:tc>
      </w:tr>
      <w:tr w:rsidR="00500F11" w:rsidRPr="0051405F" w:rsidTr="00D75B9D">
        <w:tc>
          <w:tcPr>
            <w:tcW w:w="2518" w:type="dxa"/>
          </w:tcPr>
          <w:p w:rsidR="00500F11" w:rsidRPr="0051405F" w:rsidRDefault="00500F11" w:rsidP="00D75B9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1405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Родители </w:t>
            </w:r>
          </w:p>
        </w:tc>
        <w:tc>
          <w:tcPr>
            <w:tcW w:w="3686" w:type="dxa"/>
          </w:tcPr>
          <w:p w:rsidR="00500F11" w:rsidRPr="0051405F" w:rsidRDefault="00500F11" w:rsidP="00D75B9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1405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получали открытую наглядную информацию о школьной жизни детей и понимали необходимость и значимость активного сотрудничества </w:t>
            </w:r>
          </w:p>
        </w:tc>
        <w:tc>
          <w:tcPr>
            <w:tcW w:w="3543" w:type="dxa"/>
          </w:tcPr>
          <w:p w:rsidR="00500F11" w:rsidRPr="0051405F" w:rsidRDefault="00500F11" w:rsidP="00D75B9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1405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через участие в Практическом дне, доступность использования детских «продуктов» в домашних условиях </w:t>
            </w:r>
          </w:p>
        </w:tc>
      </w:tr>
      <w:tr w:rsidR="00500F11" w:rsidRPr="0051405F" w:rsidTr="00D75B9D">
        <w:tc>
          <w:tcPr>
            <w:tcW w:w="2518" w:type="dxa"/>
          </w:tcPr>
          <w:p w:rsidR="00500F11" w:rsidRPr="0051405F" w:rsidRDefault="00500F11" w:rsidP="00D75B9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1405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Смежники </w:t>
            </w:r>
          </w:p>
        </w:tc>
        <w:tc>
          <w:tcPr>
            <w:tcW w:w="3686" w:type="dxa"/>
          </w:tcPr>
          <w:p w:rsidR="00500F11" w:rsidRPr="0051405F" w:rsidRDefault="00500F11" w:rsidP="00D75B9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1405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обменивались опытом формирования новых образовательных результатов </w:t>
            </w:r>
          </w:p>
        </w:tc>
        <w:tc>
          <w:tcPr>
            <w:tcW w:w="3543" w:type="dxa"/>
          </w:tcPr>
          <w:p w:rsidR="00500F11" w:rsidRPr="0051405F" w:rsidRDefault="00500F11" w:rsidP="00D75B9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1405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через согласование преемственных составляющих непрерывного образования </w:t>
            </w:r>
          </w:p>
        </w:tc>
      </w:tr>
    </w:tbl>
    <w:p w:rsidR="0051405F" w:rsidRDefault="0051405F" w:rsidP="00500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05F" w:rsidRDefault="00514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405F" w:rsidRDefault="0051405F" w:rsidP="0051405F">
      <w:pPr>
        <w:jc w:val="right"/>
        <w:rPr>
          <w:rFonts w:ascii="Times New Roman" w:hAnsi="Times New Roman" w:cs="Times New Roman"/>
          <w:sz w:val="32"/>
          <w:szCs w:val="32"/>
        </w:rPr>
      </w:pPr>
      <w:r w:rsidRPr="0051405F"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</w:t>
      </w:r>
      <w:r w:rsidR="000D06CC">
        <w:rPr>
          <w:rFonts w:ascii="Times New Roman" w:hAnsi="Times New Roman" w:cs="Times New Roman"/>
          <w:sz w:val="32"/>
          <w:szCs w:val="32"/>
        </w:rPr>
        <w:t>3</w:t>
      </w:r>
    </w:p>
    <w:p w:rsidR="0051405F" w:rsidRDefault="0051405F" w:rsidP="00514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1405F">
        <w:rPr>
          <w:rFonts w:ascii="Times New Roman" w:hAnsi="Times New Roman" w:cs="Times New Roman"/>
          <w:b/>
          <w:sz w:val="28"/>
          <w:szCs w:val="28"/>
        </w:rPr>
        <w:t>рганизационно – содержательны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1405F">
        <w:rPr>
          <w:rFonts w:ascii="Times New Roman" w:hAnsi="Times New Roman" w:cs="Times New Roman"/>
          <w:b/>
          <w:sz w:val="28"/>
          <w:szCs w:val="28"/>
        </w:rPr>
        <w:t xml:space="preserve"> составляющи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1405F">
        <w:rPr>
          <w:rFonts w:ascii="Times New Roman" w:hAnsi="Times New Roman" w:cs="Times New Roman"/>
          <w:b/>
          <w:sz w:val="28"/>
          <w:szCs w:val="28"/>
        </w:rPr>
        <w:t xml:space="preserve"> Практического дня </w:t>
      </w:r>
    </w:p>
    <w:p w:rsidR="0051405F" w:rsidRPr="00CA35BE" w:rsidRDefault="00CA35BE" w:rsidP="00514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BE">
        <w:rPr>
          <w:rFonts w:ascii="Times New Roman" w:hAnsi="Times New Roman" w:cs="Times New Roman"/>
          <w:b/>
          <w:sz w:val="24"/>
          <w:szCs w:val="24"/>
        </w:rPr>
        <w:t>(</w:t>
      </w:r>
      <w:r w:rsidR="0051405F" w:rsidRPr="00CA35BE">
        <w:rPr>
          <w:rFonts w:ascii="Times New Roman" w:hAnsi="Times New Roman" w:cs="Times New Roman"/>
          <w:b/>
          <w:sz w:val="24"/>
          <w:szCs w:val="24"/>
        </w:rPr>
        <w:t>в соотнесении с интегративным определением новых образовательных результатов</w:t>
      </w:r>
      <w:r w:rsidRPr="00CA35BE">
        <w:rPr>
          <w:rFonts w:ascii="Times New Roman" w:hAnsi="Times New Roman" w:cs="Times New Roman"/>
          <w:b/>
          <w:sz w:val="24"/>
          <w:szCs w:val="24"/>
        </w:rPr>
        <w:t>)</w:t>
      </w:r>
    </w:p>
    <w:p w:rsidR="0051405F" w:rsidRPr="0051405F" w:rsidRDefault="0051405F" w:rsidP="00514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52" w:type="dxa"/>
        <w:tblLook w:val="04A0"/>
      </w:tblPr>
      <w:tblGrid>
        <w:gridCol w:w="3284"/>
        <w:gridCol w:w="3284"/>
        <w:gridCol w:w="3284"/>
      </w:tblGrid>
      <w:tr w:rsidR="0051405F" w:rsidRPr="0051405F" w:rsidTr="00D75B9D">
        <w:tc>
          <w:tcPr>
            <w:tcW w:w="3284" w:type="dxa"/>
          </w:tcPr>
          <w:p w:rsidR="0051405F" w:rsidRPr="0051405F" w:rsidRDefault="0051405F" w:rsidP="00D75B9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05F">
              <w:rPr>
                <w:rFonts w:ascii="Times New Roman" w:hAnsi="Times New Roman" w:cs="Times New Roman"/>
                <w:i/>
                <w:sz w:val="28"/>
                <w:szCs w:val="28"/>
              </w:rPr>
              <w:t>Что достигаем?</w:t>
            </w:r>
          </w:p>
          <w:p w:rsidR="0051405F" w:rsidRPr="0051405F" w:rsidRDefault="0051405F" w:rsidP="00D75B9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05F">
              <w:rPr>
                <w:rFonts w:ascii="Times New Roman" w:hAnsi="Times New Roman" w:cs="Times New Roman"/>
                <w:i/>
                <w:sz w:val="28"/>
                <w:szCs w:val="28"/>
              </w:rPr>
              <w:t>(Результат)</w:t>
            </w:r>
          </w:p>
        </w:tc>
        <w:tc>
          <w:tcPr>
            <w:tcW w:w="3284" w:type="dxa"/>
          </w:tcPr>
          <w:p w:rsidR="0051405F" w:rsidRPr="0051405F" w:rsidRDefault="0051405F" w:rsidP="00D75B9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05F">
              <w:rPr>
                <w:rFonts w:ascii="Times New Roman" w:hAnsi="Times New Roman" w:cs="Times New Roman"/>
                <w:i/>
                <w:sz w:val="28"/>
                <w:szCs w:val="28"/>
              </w:rPr>
              <w:t>Через что развиваем?</w:t>
            </w:r>
          </w:p>
          <w:p w:rsidR="0051405F" w:rsidRPr="0051405F" w:rsidRDefault="0051405F" w:rsidP="00D75B9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05F">
              <w:rPr>
                <w:rFonts w:ascii="Times New Roman" w:hAnsi="Times New Roman" w:cs="Times New Roman"/>
                <w:i/>
                <w:sz w:val="28"/>
                <w:szCs w:val="28"/>
              </w:rPr>
              <w:t>(Способ)</w:t>
            </w:r>
          </w:p>
        </w:tc>
        <w:tc>
          <w:tcPr>
            <w:tcW w:w="3284" w:type="dxa"/>
          </w:tcPr>
          <w:p w:rsidR="0051405F" w:rsidRPr="0051405F" w:rsidRDefault="0051405F" w:rsidP="00D75B9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0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формируем </w:t>
            </w:r>
          </w:p>
          <w:p w:rsidR="0051405F" w:rsidRPr="0051405F" w:rsidRDefault="0051405F" w:rsidP="00D75B9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05F">
              <w:rPr>
                <w:rFonts w:ascii="Times New Roman" w:hAnsi="Times New Roman" w:cs="Times New Roman"/>
                <w:i/>
                <w:sz w:val="28"/>
                <w:szCs w:val="28"/>
              </w:rPr>
              <w:t>(Накопление опыта)</w:t>
            </w:r>
          </w:p>
        </w:tc>
      </w:tr>
      <w:tr w:rsidR="0051405F" w:rsidRPr="0051405F" w:rsidTr="00D75B9D">
        <w:tc>
          <w:tcPr>
            <w:tcW w:w="3284" w:type="dxa"/>
          </w:tcPr>
          <w:p w:rsidR="0051405F" w:rsidRPr="0051405F" w:rsidRDefault="0051405F" w:rsidP="00D75B9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0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Личностный (ценностный) результат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ценностные ориентации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школы, отражающие их индивидуально-личностные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позиции,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 мотивы образовательной деятельности, социальные чувства, личностные качества; </w:t>
            </w:r>
          </w:p>
        </w:tc>
        <w:tc>
          <w:tcPr>
            <w:tcW w:w="3284" w:type="dxa"/>
          </w:tcPr>
          <w:p w:rsidR="0051405F" w:rsidRPr="0051405F" w:rsidRDefault="0051405F" w:rsidP="00D75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интегральных качеств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готовности учащихся к решению 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определенного круга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жизненно – важных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 (междисциплинарных)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вопросов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05F" w:rsidRPr="0051405F" w:rsidRDefault="0051405F" w:rsidP="00D75B9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05F">
              <w:rPr>
                <w:rFonts w:ascii="Times New Roman" w:hAnsi="Times New Roman" w:cs="Times New Roman"/>
                <w:i/>
                <w:sz w:val="28"/>
                <w:szCs w:val="28"/>
              </w:rPr>
              <w:t>(Ценностные ориентации, мотивы образовательной деятельности)</w:t>
            </w:r>
          </w:p>
        </w:tc>
        <w:tc>
          <w:tcPr>
            <w:tcW w:w="3284" w:type="dxa"/>
          </w:tcPr>
          <w:p w:rsidR="0051405F" w:rsidRPr="0051405F" w:rsidRDefault="0051405F" w:rsidP="00D75B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0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Мотивационный личностный ресурс - 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ценностные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ориентации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, потребности, запросы и т.д., которые конкретизируются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мотивах деятельности </w:t>
            </w:r>
          </w:p>
          <w:p w:rsidR="0051405F" w:rsidRPr="0051405F" w:rsidRDefault="0051405F" w:rsidP="00D75B9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405F" w:rsidRPr="0051405F" w:rsidTr="00D75B9D">
        <w:tc>
          <w:tcPr>
            <w:tcW w:w="3284" w:type="dxa"/>
          </w:tcPr>
          <w:p w:rsidR="0051405F" w:rsidRPr="0051405F" w:rsidRDefault="0051405F" w:rsidP="00D75B9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40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Метапредметный</w:t>
            </w:r>
            <w:proofErr w:type="spellEnd"/>
            <w:r w:rsidRPr="005140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(компетентностный) результат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  - освоенные универсальные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деятельности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применимые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рамках образовательного процесса, так и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реальных жизненных ситуациях;</w:t>
            </w:r>
          </w:p>
        </w:tc>
        <w:tc>
          <w:tcPr>
            <w:tcW w:w="3284" w:type="dxa"/>
          </w:tcPr>
          <w:p w:rsidR="0051405F" w:rsidRPr="0051405F" w:rsidRDefault="0051405F" w:rsidP="00D75B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целевого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осмысленного применения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51405F" w:rsidRPr="0051405F" w:rsidRDefault="0051405F" w:rsidP="00D75B9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05F">
              <w:rPr>
                <w:rFonts w:ascii="Times New Roman" w:hAnsi="Times New Roman" w:cs="Times New Roman"/>
                <w:i/>
                <w:sz w:val="28"/>
                <w:szCs w:val="28"/>
              </w:rPr>
              <w:t>(Универсальные и специальные способы деятельности)</w:t>
            </w:r>
          </w:p>
        </w:tc>
        <w:tc>
          <w:tcPr>
            <w:tcW w:w="3284" w:type="dxa"/>
          </w:tcPr>
          <w:p w:rsidR="0051405F" w:rsidRPr="0051405F" w:rsidRDefault="0051405F" w:rsidP="00D75B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0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Операциональный</w:t>
            </w:r>
            <w:proofErr w:type="spellEnd"/>
            <w:r w:rsidRPr="005140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личностный ресурс - 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освоенные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и специальные способы деятельности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05F" w:rsidRPr="0051405F" w:rsidRDefault="0051405F" w:rsidP="00D75B9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405F" w:rsidRPr="0051405F" w:rsidTr="00D75B9D">
        <w:tc>
          <w:tcPr>
            <w:tcW w:w="3284" w:type="dxa"/>
          </w:tcPr>
          <w:p w:rsidR="0051405F" w:rsidRPr="0051405F" w:rsidRDefault="0051405F" w:rsidP="00D75B9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0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Предметный результат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усвоенные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 знания, умения, навыки и специальные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опыт творческой деятельности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>, ценностные установки, специфичные для изучаемой области знаний.</w:t>
            </w:r>
          </w:p>
        </w:tc>
        <w:tc>
          <w:tcPr>
            <w:tcW w:w="3284" w:type="dxa"/>
          </w:tcPr>
          <w:p w:rsidR="0051405F" w:rsidRPr="0051405F" w:rsidRDefault="0051405F" w:rsidP="00D75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Целевое осмысление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05F" w:rsidRPr="0051405F" w:rsidRDefault="00A605F0" w:rsidP="00D75B9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</w:t>
            </w:r>
            <w:r w:rsidR="0051405F" w:rsidRPr="0051405F">
              <w:rPr>
                <w:rFonts w:ascii="Times New Roman" w:hAnsi="Times New Roman" w:cs="Times New Roman"/>
                <w:i/>
                <w:sz w:val="28"/>
                <w:szCs w:val="28"/>
              </w:rPr>
              <w:t>редметные умения и навыки, опыт творческой и социально - значимой деятельности)</w:t>
            </w:r>
          </w:p>
        </w:tc>
        <w:tc>
          <w:tcPr>
            <w:tcW w:w="3284" w:type="dxa"/>
          </w:tcPr>
          <w:p w:rsidR="0051405F" w:rsidRPr="0051405F" w:rsidRDefault="0051405F" w:rsidP="00D75B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0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Когнитивный личностный ресурс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знания,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обеспечивающие возможность ориентации в явлениях действительности, </w:t>
            </w:r>
            <w:r w:rsidRPr="0051405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 и навыки</w:t>
            </w:r>
            <w:r w:rsidRPr="005140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405F" w:rsidRPr="0051405F" w:rsidRDefault="0051405F" w:rsidP="00D75B9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405F" w:rsidRPr="0051405F" w:rsidRDefault="0051405F" w:rsidP="0051405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00F11" w:rsidRPr="00500F11" w:rsidRDefault="00500F11" w:rsidP="00500F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0F11" w:rsidRPr="00500F11" w:rsidSect="00500F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26F"/>
    <w:multiLevelType w:val="hybridMultilevel"/>
    <w:tmpl w:val="18CEF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617D0"/>
    <w:multiLevelType w:val="hybridMultilevel"/>
    <w:tmpl w:val="8D58D0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44122"/>
    <w:multiLevelType w:val="hybridMultilevel"/>
    <w:tmpl w:val="89366A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0781A"/>
    <w:multiLevelType w:val="hybridMultilevel"/>
    <w:tmpl w:val="5C30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25C43"/>
    <w:multiLevelType w:val="hybridMultilevel"/>
    <w:tmpl w:val="01567B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20B5B"/>
    <w:multiLevelType w:val="hybridMultilevel"/>
    <w:tmpl w:val="C95699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500F11"/>
    <w:rsid w:val="000D06CC"/>
    <w:rsid w:val="00500F11"/>
    <w:rsid w:val="0051405F"/>
    <w:rsid w:val="005A56B3"/>
    <w:rsid w:val="009D7487"/>
    <w:rsid w:val="00A605F0"/>
    <w:rsid w:val="00C07E33"/>
    <w:rsid w:val="00CA35BE"/>
    <w:rsid w:val="00DD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11"/>
    <w:pPr>
      <w:ind w:left="720"/>
      <w:contextualSpacing/>
    </w:pPr>
  </w:style>
  <w:style w:type="table" w:styleId="a4">
    <w:name w:val="Table Grid"/>
    <w:basedOn w:val="a1"/>
    <w:uiPriority w:val="59"/>
    <w:rsid w:val="00500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1100</Words>
  <Characters>6274</Characters>
  <Application>Microsoft Office Word</Application>
  <DocSecurity>0</DocSecurity>
  <Lines>52</Lines>
  <Paragraphs>14</Paragraphs>
  <ScaleCrop>false</ScaleCrop>
  <Company>Home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Нифонтов А.И</dc:creator>
  <cp:keywords/>
  <dc:description/>
  <cp:lastModifiedBy>Пользователь-НМР</cp:lastModifiedBy>
  <cp:revision>7</cp:revision>
  <dcterms:created xsi:type="dcterms:W3CDTF">2013-03-14T14:38:00Z</dcterms:created>
  <dcterms:modified xsi:type="dcterms:W3CDTF">2013-03-15T05:53:00Z</dcterms:modified>
</cp:coreProperties>
</file>